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822f11e0a49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來自企業的肯定 破除私校魔咒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《Cheers》雜誌剛發佈最新臺灣1000大企業最愛大學生的調查，淡江大學再度蟬聯私立大學之冠，同時也超越大部份國立大學，為所有總評比中的第8名，這樣的調查為淡江的辦學績效做了最佳的成果驗收，也肯定了我們「國際化、資訊化、未來化」的既定政策。誠如該雜誌總編輯所說：「這幾年私立大學的發展，愈來愈受到各界重視，淡江大學表現有目共睹。」所以，淡江大學的成就應是所有淡江人的榮耀與喜悅。
</w:t>
          <w:br/>
          <w:t>
</w:t>
          <w:br/>
          <w:t>檢視《Cheers》雜誌所作調查的內涵：分別是專業知識與技術、具有國際觀與外語能力、團隊合作、穩定度與抗壓性、具有創新能力、學習意願強與可塑性高、具有解決問題的能力等7項。本校在團隊合作和穩定度抗壓性兩項的表現特別突出，其餘也都在水準之上。如果說大學人力的養成關乎國家社會未來的興衰，那淡江大學的成功也牽動了臺灣社會未來發展的榮景。眾所周知：私立大學的資源遠不如國立大學的充沛，部份學生常常以學費高低和國立與否，來做為選擇就學的優先次序；加以整體教育政策的偏差使得大學林立，而素質卻普遍不振。大學人才的培育跟不上社會整體的需求，部份該是引領社會成長的大學變成滿足文憑虛榮的洗滌場，更遑論支撐國家發展的人才庫。所以私立大學能堅持教育理念而卓有績效，就顯得特別可貴並具有指標意義。
</w:t>
          <w:br/>
          <w:t>
</w:t>
          <w:br/>
          <w:t>整體而言：進入淡江大學就讀的學生並不是世俗眼中的頂尖學生，但是從淡江大學畢業投入職場後，卻成為企業的最愛，這就是教育最大的價值，也是淡江足以傲人之處。雖然我們無法得到臺大、成大、清大、交大等動輒百億的天然經費，也不會是高中明星學校學生的第一志願，可是我們依然用上可能的資源，開發學生的潛能和動能，將淡江型塑成優良高等學府，也將學子培育成國家棟樑，示範了私人興學的崇高理想。
</w:t>
          <w:br/>
          <w:t>
</w:t>
          <w:br/>
          <w:t>縱觀這次的調查，我們除了肯定執事者的努力與成果之外，也提出了以下看法：
</w:t>
          <w:br/>
          <w:t>
</w:t>
          <w:br/>
          <w:t>第一、教學是學校最重要的活動，只有不斷的持續教學革新，才能塑造優良學風，並培養出有豐厚專業知能的畢業生。為了讓學子的專業知識得到社會最快的信賴，我們支持嚴格而有效率的教學活動。我們應該往前評比求進步，不可後觀自滿而停頓。每一位淡江畢業生都代表了淡江大學的品牌，唯有不斷創造優良產品，才能永續經營並得到認同。
</w:t>
          <w:br/>
          <w:t>
</w:t>
          <w:br/>
          <w:t>第二、專業課堂學習之外的通識養成，是全人教育的重點，也是學生進入職場所必備的人格穩定度教養過程。所謂的通識也不應只是上過幾門核心課程，或是清掃校園的服務課程而已，而是需要通盤檢討潛在課程的理念與實施，適度和社區結合，使學生得到更多教室之外的人格培育。
</w:t>
          <w:br/>
          <w:t>
</w:t>
          <w:br/>
          <w:t>第三、雖然三化政策的正確性已無庸置疑，但是對所有系所的全盤實行仍應持續強化，例如第二外語、國外留學、多媒體教材等措施，都應該鼓勵並要求貫徹，而不是停留在部份相關系所的試辦。如此方能將三化政策落實在學生的成果上，進而為其職場生涯奠基。
</w:t>
          <w:br/>
          <w:t>
</w:t>
          <w:br/>
          <w:t>雖然這次評比淡江仍是私立大學之翹楚，可是這五年以來我們的總排名一直在七、八名之間遊走，並沒有突破性的成長，這也相當程度的顯現出，我們正處於優良穩定要邁向突飛猛進的瓶頸。由於排名在淡江之前的學校，都是國家投入大量資源的國立學校，我們想迅速超越有其相當大的難度，但只要能善用我們無限的人力資源，和五十多年來養成對淡江的向心力，惕厲奮發，再一次創造淡江另一頁傳奇，相信淡江大學日後將和國際名校一起評比，淡江大學也將成為高等教育的金字招牌。</w:t>
          <w:br/>
        </w:r>
      </w:r>
    </w:p>
  </w:body>
</w:document>
</file>