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cb3b0114d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王一飛 看淡江時報回味在校生活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從警政廳長退休的王一飛，為大陸研究所83年畢業校友，曾獲得第11屆淡江菁英校友獎，更是本報忠實讀者，他說：「每次讀淡江時報，都深深感到回到學校讀書時的味道。」他很高興能每個禮拜從本報得知母校發展現況，關心師長及人事。因為淡江時報訊息多又豐富，具有可讀性，他還特地把這份校園報紙，寄送給大陸福建莆田大學和公安大學參考。（宜萍）</w:t>
          <w:br/>
        </w:r>
      </w:r>
    </w:p>
  </w:body>
</w:document>
</file>