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1c6aefc62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「四個校園」海報徵稿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金：金獎3萬、銀獎2萬、銅獎1萬，另有      
</w:t>
          <w:br/>
          <w:t>佳作若干名，每名5000元
</w:t>
          <w:br/>
          <w:t>徵稿日期：5月25日截止
</w:t>
          <w:br/>
          <w:t>收件地點：淡江時報社（商館B426室）
</w:t>
          <w:br/>
          <w:t>參賽網站：http://tkutimes.tku.edu.tw/</w:t>
          <w:br/>
        </w:r>
      </w:r>
    </w:p>
  </w:body>
</w:document>
</file>