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c542126f1744c7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641 期</w:t>
        </w:r>
      </w:r>
    </w:p>
    <w:p>
      <w:pPr>
        <w:jc w:val="center"/>
      </w:pPr>
      <w:r>
        <w:r>
          <w:rPr>
            <w:rFonts w:ascii="Segoe UI" w:hAnsi="Segoe UI" w:eastAsia="Segoe UI"/>
            <w:sz w:val="32"/>
            <w:color w:val="000000"/>
            <w:b/>
          </w:rPr>
          <w:t>B•HAPPY—A JAPANESE PLAY ABOUT LOVE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yearly drama from the Japanese Department this year promises laughter and tears at the same time. This play, entitled “B•HAPPY”, is a tale of a mother who died 10 years returns to her family to settle some unfinished issues. It is play that will tuck at your heartstrings as it deals with love and friendship without missing life’s comic side. 
</w:t>
          <w:br/>
          <w:t>
</w:t>
          <w:br/>
          <w:t>The play has been supervised by Dr. Yasutaka Takehisa, a professor from the Japanese Department and the language of the play is in Japanese. For those who do not understand Japanese, there will be Chinese translation available. Dr. Takehisa emphasizes the importance of speaking in Japanese for the play’s actors who are all Japanese majors, as he sees the play, apart from stretching their talent and imagination, is a perfect training ground for polishing up their Japanese. Hence, all the actors’ Japanese has been specifically coached by two Japanese TAs at the Department. (~ Ying-hsueh Hu )</w:t>
          <w:br/>
        </w:r>
      </w:r>
    </w:p>
  </w:body>
</w:document>
</file>