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bc925be2284e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江芸萱前進聯合國 為台發聲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方力晨淡水校園報導】西語四江芸萱將於14日至27日代表台灣，前往美國紐約聯合國總部，參加「第五屆聯合國原住民常設論壇」。她表示：「由於台灣在國際的特殊地位，所以最重要的是搶到發言權，替台灣發聲！」
</w:t>
          <w:br/>
          <w:t>
</w:t>
          <w:br/>
          <w:t>江芸萱表示：「雖說台灣以非政府組織的身分參與會議，但可以和其他14名台灣代表，與世界各國的原住民代表，討論各國政府對原住民施行的一些政策，並分享台灣原住民的自治經驗，機會難得！」
</w:t>
          <w:br/>
          <w:t>
</w:t>
          <w:br/>
          <w:t>原住民常設論壇（PFII）負責討論原住民人權的相關議題，每年5月針對原住民族某個設定的議題作討論，本次活動參與者包含中南美洲、大洋洲、亞洲等地的原住民。</w:t>
          <w:br/>
        </w:r>
      </w:r>
    </w:p>
  </w:body>
</w:document>
</file>