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74d8addb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台北校園》》》學分班課程第2波補助即將展開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學分班課程共開165門課程，共計3194人次修課，其中64門為碩士在職專班課程，開放學分班學員隨班附讀，6門為職訓局補助在職勞工進修課程。近日已接獲職訓局通知，本期可能將有第2波補助計畫，目前已向各系所調查學分班暑期預計開授課程，待職訓局第2波補助申請函送達，將直接去函申請。符合職訓局補助資格者，請隨時留意本中心最新消息。（進修教育中心）</w:t>
          <w:br/>
        </w:r>
      </w:r>
    </w:p>
  </w:body>
</w:document>
</file>