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c752fe7b4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佛教藝術暨淡水詩文展本週展出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正智佛學社暨教職員佛學社及驚聲古典詩社，於15日至18日的每日上午10時至下午5時於商館展示廳舉辦「2006佛教藝術暨淡水詩文展」活動，歡迎全校師生共襄盛舉。
</w:t>
          <w:br/>
          <w:t>
</w:t>
          <w:br/>
          <w:t>佛學社社長中文二何依蓮表示，15日中午12時將舉行開幕剪綵茶會，16日晚間6時30分在文錙音樂廳舉辦「傾聽心靈的樂音--禪繞美聲講座」，備有精緻茶點及精美紀念品，希望師生能踴躍參加。
</w:t>
          <w:br/>
          <w:t>
</w:t>
          <w:br/>
          <w:t>此次活動主題為「禪心詩旅」，由北區8所大專院校，結合中華民國大專青年禪學會的資源，一同巡迴展覽六波羅蜜、四大菩薩及淡水詩文展，希望提醒同學常保感恩的心，並藉此啟發大家內心的慈悲與智慧。（方力晨）</w:t>
          <w:br/>
        </w:r>
      </w:r>
    </w:p>
  </w:body>
</w:document>
</file>