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c7ae580b4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 豎琴聲揚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【記者陳貝宇淡水校園報導】通識核心課程中心5月29日晚上，在文錙音樂廳，舉辦「琴逢笛手」音樂會，將有國內難得的豎琴演奏，及舞蹈表演，即日起可前往I805索票。
</w:t>
          <w:br/>
          <w:t>
</w:t>
          <w:br/>
          <w:t>活動邀請奧克拉荷馬州立大學鋼琴教授鄭以琳，Oklahoma City Philharmonic樂團豎笛首席查德伯樂，大葉大學助理教授宋秀娟共同演出，並由大葉大學舞蹈體育保送生擔任舞者。</w:t>
          <w:br/>
        </w:r>
      </w:r>
    </w:p>
  </w:body>
</w:document>
</file>