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340c1810b4d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方巽禾 擔任電影男主角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材系碩一方巽禾，應台灣藝術大學電影系同學之邀，擔任畢業製作「神話鳥」的男主角，本週五（2日）晚上7時將在西門町新光影城上映。平常就愛模仿的他，利用寒假期間參與此次的電影拍攝，演出經驗讓他難以忘懷，他笑著說：「希望以後還有機會可以從事電影相關的工作。」（陳貝宇）</w:t>
          <w:br/>
        </w:r>
      </w:r>
    </w:p>
  </w:body>
</w:document>
</file>