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1743e868bb5493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646 期</w:t>
        </w:r>
      </w:r>
    </w:p>
    <w:p>
      <w:pPr>
        <w:jc w:val="center"/>
      </w:pPr>
      <w:r>
        <w:r>
          <w:rPr>
            <w:rFonts w:ascii="Segoe UI" w:hAnsi="Segoe UI" w:eastAsia="Segoe UI"/>
            <w:sz w:val="32"/>
            <w:color w:val="000000"/>
            <w:b/>
          </w:rPr>
          <w:t>DOUBLE BLESSINGS FROM TWO NEW SISTER SCHOOLS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Two new foreign universities, Babe-Bolyai University, Romania, and The University of Panama, Panama, join alliance with TKU, respectively on March 17, and May 5, 2006, becoming the 88th and 89th TKU sister schools.
</w:t>
          <w:br/>
          <w:t>
</w:t>
          <w:br/>
          <w:t>The Republic of Panama, located at Central America, is noted for the Panama Canal which connects the Atlantic and Pacific Oceans. Panama City is the capital city of the courntry and one of the important economical centers of Western Hemisphere. Vice President of Academic Affairs, Dr. Feng Chao-kang and Prof. Juan Hung Hui of Graduate Institute of Latin American Studies personally visited The University of Panama and received hospital welcome from President Gustavo Garcia De Paredes. On top of The Technological University of Panama, The University of Panama is the second TKU sister schools in Panama.
</w:t>
          <w:br/>
          <w:t>
</w:t>
          <w:br/>
          <w:t>Babe- Bolyai University is the first TKU sister school in Romania, which adds up to the 26th country in TKU’s international partnership. 
</w:t>
          <w:br/>
          <w:t>
</w:t>
          <w:br/>
          <w:t>With more than 45,500 students, and a history of more than 400 years, 105 specialisations, Babe-Bolyai University is the largest university in Romania, named after two prominent Transylvanian scientists, the Romanian scientist Victor Babes and the Hungarian mathematician Janos Bolyai. She was used to be a Jesuit institute. Presently it is internationally noted for her publication in the field of comparative literature. (~ Chi-szu Chen )</w:t>
          <w:br/>
        </w:r>
      </w:r>
    </w:p>
  </w:body>
</w:document>
</file>