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5682006f73f4bf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647 期</w:t>
        </w:r>
      </w:r>
    </w:p>
    <w:p>
      <w:pPr>
        <w:jc w:val="center"/>
      </w:pPr>
      <w:r>
        <w:r>
          <w:rPr>
            <w:rFonts w:ascii="Segoe UI" w:hAnsi="Segoe UI" w:eastAsia="Segoe UI"/>
            <w:sz w:val="32"/>
            <w:color w:val="000000"/>
            <w:b/>
          </w:rPr>
          <w:t>THE ENTREPRENEUR ELITES DISCUSS ABOUT THE MANAGEMENT OF TAIWANESE BUSINESSMEN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the economic contacts between China and Taiwan have enjoyed a great expansion, the Department of Business Administration is going to hold a conference on “The case practice on the business management of Taiwanese entrepreneurs” at the Ching-sheng Memorial Hall.
</w:t>
          <w:br/>
          <w:t>
</w:t>
          <w:br/>
          <w:t>The Vice President for Academic Affairs, Dr. Feng Chao-kang and the Chair of Department of Business Administration, Hung, Ying-cheng, will lead a discussion on the effect of the business interaction between China and Taiwan. The discussion also invites business professionals, including the chairman of Bai-teng Technology Corporation, the vice general manager of San-jiang Technology Corporation, the chairman of the association of Ocean Forwarding Company as well as other specialists from various business fields to offer hands-on experience. 
</w:t>
          <w:br/>
          <w:t>
</w:t>
          <w:br/>
          <w:t>Hung, Ying-cheng, the Chair of Department of Business Administration, claimed that because China has transformed from the world factory into the world market, the economic potential can not be ignored. Taiwanese businessmen are concerned about how to make a win-win situation on the economic competition as well as the cooperative relationship. The up-coming conference hopefully can provide more effective and efficient information for Taiwanese entrepreneurs. (~ Ying-hsueh Hu )</w:t>
          <w:br/>
        </w:r>
      </w:r>
    </w:p>
  </w:body>
</w:document>
</file>