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4a2d3ca1a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日籍學者東鄉和彥來校講學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【記者林健暐淡水校園報導】應本校日本研究所之邀，前日本駐荷蘭大使、駐蘇聯公使東鄉和彥，於本月初蒞校擔任特約講座，預計在台停留四個月，以英、日語在本校開授「日本戰後外交政策之研究」課程。
</w:t>
          <w:br/>
          <w:t>
</w:t>
          <w:br/>
          <w:t>東鄉和彥歷任日本外務省條約局局長、歐洲局局長，並曾在荷蘭萊登大學及美國普林斯頓大學擔任客座教授，現任普林斯頓大學研究員，初次來台灣的他表示：「普林斯頓大學規模比淡江大，接納非常多海外學者，而淡江大學則是著重在個人關懷照顧上。」他非常感謝校方對他的接待及協助。</w:t>
          <w:br/>
        </w:r>
      </w:r>
    </w:p>
  </w:body>
</w:document>
</file>