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036aa603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陳少鴻 轉任工研院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博士班校友陳少鴻（93年畢），於日前從神達電腦公司轉至工研院任職，他表示：「雖然從事的都是研發的工作，但性質略有不同，神達電腦公司重視協調能力以及產品導入量產的效率，而工研院則重視新技術的研發，在工研院工作比較能磨練自己的研發能力。」他希望能透過現在的工作，讓過去在學校所學能夠發揮與精進，也希望在新竹的淡江電機系校友都能常聯絡，互通有無。（陳子璿）</w:t>
          <w:br/>
        </w:r>
      </w:r>
    </w:p>
  </w:body>
</w:document>
</file>