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8356876e047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四校園跑透透 吳錦波兼雙學系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
</w:t>
          <w:br/>
          <w:t>美國北德州大學商業電腦資訊系統博士
</w:t>
          <w:br/>
          <w:t>淡江大學管理科學研究所
</w:t>
          <w:br/>
          <w:t>
</w:t>
          <w:br/>
          <w:t>經歷
</w:t>
          <w:br/>
          <w:t>淡江大學管理學系系主任 
</w:t>
          <w:br/>
          <w:t>淡江大學資管系副教授 
</w:t>
          <w:br/>
          <w:t>北德州大學講師
</w:t>
          <w:br/>
          <w:t>康和資訊系統分析師
</w:t>
          <w:br/>
          <w:t>味全食品股份有限公司總經理室專員
</w:t>
          <w:br/>
          <w:t>
</w:t>
          <w:br/>
          <w:t>【記者林祐全專訪】如果每週授課橫跨淡水、台北、蘭陽及網路4個校園會怎樣忙碌呢？看看服務業經營學系、休閒產業學系主任吳錦波滿滿的行程就可略知一二。
</w:t>
          <w:br/>
          <w:t>
</w:t>
          <w:br/>
          <w:t>服務業經營學系、休閒產業學系主任吳錦波，原任教於本校資管系，這學期除了在淡水校園開授資管系課程、台北校園技術學院有EMBA課程、網路校園的遠距教學課程外，又接掌蘭陽校園行政職務，他笑稱「一星期7天都在淡江四個校園走透透」，但仍戰戰兢兢地接受挑戰，希望服務業經營、休閒產業兩系早日步上軌道。
</w:t>
          <w:br/>
          <w:t>
</w:t>
          <w:br/>
          <w:t>服務、休閒兩系隸屬蘭陽校園社區發展學院，目前規劃課程屬於進學班模式，採週六、日密集上課。吳錦波主任表示，目前第一學季開設院共同科及通識核心課程，內容以管理學、商學基礎學科為主。
</w:t>
          <w:br/>
          <w:t>
</w:t>
          <w:br/>
          <w:t>他也提到，宜蘭地區休閒產業蓬勃，休憩場地多，旅館及餐飲服務業日益旺盛，在宜蘭設置服務、休閒兩系再適合不過。未來將帶領學生與當地商家合作，或支援各項觀光活動，甚至輔導學生在宜蘭創業。
</w:t>
          <w:br/>
          <w:t>
</w:t>
          <w:br/>
          <w:t>吳錦波主任坦言：「目前首要解決的是招生問題。宜蘭地區設有進學部的學校很多，且多位在市區，擁有地利之便。」他也提到，目前社發院3系學生並無安排學校住宿，僅提供交通車接送至校區，倘若安排週六住宿學校，就可以免除舟車勞頓，還可擴大區域宣傳，吸引大台北地區的學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55776"/>
              <wp:effectExtent l="0" t="0" r="0" b="0"/>
              <wp:docPr id="1" name="IMG_0ab01e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2/m\a3c8f3b8-c220-4767-925d-aee52439c562.jpg"/>
                      <pic:cNvPicPr/>
                    </pic:nvPicPr>
                    <pic:blipFill>
                      <a:blip xmlns:r="http://schemas.openxmlformats.org/officeDocument/2006/relationships" r:embed="R51d15c1df2284f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55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d15c1df2284f5b" /></Relationships>
</file>