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ee3eb5448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東南亞研究所所長  林欽明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學歷. 
</w:t>
          <w:br/>
          <w:t>美國威斯康辛大學麥迪遜校區經濟博士 
</w:t>
          <w:br/>
          <w:t>中興大學法商學院經濟系畢業
</w:t>
          <w:br/>
          <w:t>
</w:t>
          <w:br/>
          <w:t>經歷
</w:t>
          <w:br/>
          <w:t>東南亞研究所助理教授 
</w:t>
          <w:br/>
          <w:t>台灣經濟研究院副研究員 
</w:t>
          <w:br/>
          <w:t>中央研究院歐美研究所助研究員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d62745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3b91d226-adc8-404a-aaed-2914b82c8dac.jpg"/>
                      <pic:cNvPicPr/>
                    </pic:nvPicPr>
                    <pic:blipFill>
                      <a:blip xmlns:r="http://schemas.openxmlformats.org/officeDocument/2006/relationships" r:embed="Rb84cdcda50d6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4cdcda50d6482a" /></Relationships>
</file>