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b479bc3ef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法律諮詢服務再開張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生活輔導組「法律諮詢服務」又來了！94學年度開辦以來，同學反應良好，除了原來的公行系副教授林麗香之外，今年新聘2位專家為全校教職員生服務，分別為運管系主任張勝雄、前進法律事務所律師呂其昌。並由張勝雄專門負責學生諮詢率最高的交通事故法律服務。
</w:t>
          <w:br/>
          <w:t>
</w:t>
          <w:br/>
          <w:t>同學可至生輔組網頁下載「法律諮詢服務申請表」，填妥後以電子郵件傳送至專用帳號（law@staff.tku.edu.tw）或紙本送至B402生輔組，再選擇現場諮詢或書面諮詢方式，現場諮詢地點為松濤館美食廣場Z2101b，由申請者與老師安排諮詢時段；書面諮詢則以電子郵件或紙本回覆諮詢結果。（符人懿）</w:t>
          <w:br/>
        </w:r>
      </w:r>
    </w:p>
  </w:body>
</w:document>
</file>