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f339c55b8e44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大專書法覺軒開展 10校互切磋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吳采璇淡水校園報導】書法社上週於覺軒舉辦「第13屆北區大專院校書法巡迴展，本校中文系專任副教授、同時也是書法社指導老師馬銘浩指出，今年的書法水平表現依然在穩定之中，不過他也發現近年來學習書法的學生大量減少，希望可以藉著這次機會，給全校師生更多接觸書法的機會。
</w:t>
          <w:br/>
          <w:t>
</w:t>
          <w:br/>
          <w:t>本屆書法聯展共有台大、師大、淡江等10所大學參加，展出作品皆為各校書法社一時之作。本校參展作品包括曾獲桃園防火宣導及菸害防治書法比賽優勝航太二柯健成的楷書，及保險三柯旻弘的隸書。柯旻弘說：「很高興有機會參展，與各校同好互相切磋，對我來說是一種良性的刺激呢！」</w:t>
          <w:br/>
        </w:r>
      </w:r>
    </w:p>
  </w:body>
</w:document>
</file>