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7680f7dfc4a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諮輔組研討心理衛生教育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【記者熊君君淡水校園報導】學務處諮商輔導組將於26、27日（週四、五），舉辦「營造友善校園－心理衛生教育之藍海策略研討會」，即日起開放報名，歡迎全校學生事務人員、導師、專兼任教師報名參加。
</w:t>
          <w:br/>
          <w:t>
</w:t>
          <w:br/>
          <w:t>諮輔組邀請教育學院院長高熏芳、美國Larcen Consulting Group 企業高層教練陳茂雄、東吳大學心理系教授劉惠琴等專業人士，將帶領與會人員探討藍海策略與心理衛生工作，了解七年級生在想什麼等議題。報名至本週四（5日）截止，詳情請洽諮輔組B413。</w:t>
          <w:br/>
        </w:r>
      </w:r>
    </w:p>
  </w:body>
</w:document>
</file>