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0cd226758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《蘭陽初體驗》晚宴　礁溪老爺座上賓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一整天的知識洗禮，創辦人設席礁溪老爺酒店，款待與會同仁的辛勞。向晚時分，同仁在晚宴上品嚐具地方風味的佳餚，打開話閘子暢談，碰杯歡慶校務昌隆。晚宴尾聲，創辦人、校長和主管一字排開，和同仁們一一握手致謝，大家都笑開了，氣氛high極。（映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2e1c1e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2654e4b3-5b44-4096-867d-583fb42e9e84.jpg"/>
                      <pic:cNvPicPr/>
                    </pic:nvPicPr>
                    <pic:blipFill>
                      <a:blip xmlns:r="http://schemas.openxmlformats.org/officeDocument/2006/relationships" r:embed="R2f486849836e4a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486849836e4abd" /></Relationships>
</file>