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d3c43c10140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碩博士生多貴人　國際學院注入星血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【記者陳思堯淡水校園報導】今年的國際學院注入了許多「星」血。
</w:t>
          <w:br/>
          <w:t>  
</w:t>
          <w:br/>
          <w:t>國際學院的碩博士班新生中，有許多現在正任職政府單位的要員，包括空軍總司令部政治作戰主任劉翼天、國防大學戰爭學院院長殷榮源少將、國防部副部長辦公室參讓蘇紫雲、國科會副研究員韓伯鴻、台北市政府警察局文山一分局勤務中心主任李貴雪、行政院人事行政局檔案室科長陳碧蓮，可說貴人多多。
</w:t>
          <w:br/>
          <w:t>
</w:t>
          <w:br/>
          <w:t>目前就讀戰略所博士班的蘇紫雲，現任國防部軍政副部長辦公室參讓，1997年畢業自本校戰略所畢業後，即成為軍事期刊長期的邀稿對象。他曾於1999年申請到波蘭華沙大學的國際關係所就讀博士班，但因工作的關係，只唸了一年即休學返國任職，今年他又再度回到母校，成為本校戰略所的博士班新生。蘇紫雲表示：「淡江戰略所是一所歷史悠久的系所，加上我很認同本校積極推行的國際化、資訊化與未來化，所以淡江大學是我首選的學校。」</w:t>
          <w:br/>
        </w:r>
      </w:r>
    </w:p>
  </w:body>
</w:document>
</file>