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e8219e5ecf7431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655 期</w:t>
        </w:r>
      </w:r>
    </w:p>
    <w:p>
      <w:pPr>
        <w:jc w:val="center"/>
      </w:pPr>
      <w:r>
        <w:r>
          <w:rPr>
            <w:rFonts w:ascii="Segoe UI" w:hAnsi="Segoe UI" w:eastAsia="Segoe UI"/>
            <w:sz w:val="32"/>
            <w:color w:val="000000"/>
            <w:b/>
          </w:rPr>
          <w:t>“GLOCAL”   MANAGEMENT ON DIVERSITY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More than 10 media reporters from Taipei and Lanyang were invited to the conference on Lanyang campus, and many of them showed great interest to school system.  
</w:t>
          <w:br/>
          <w:t>Reporter of Industrial and Commercial Times - Cheng Bi-Fen reported the management style of “the local internationalization” on Lanyang compus with the title of “TKU unique management strategy on diversity.” She said, “the private university TKU putting up the brand-new overall arrangement of &amp;quot; the unify of four schools&amp;quot; makes Lanyoung campus well develop. With various plans and strategies, the school is led to the pioneer of diversity.
</w:t>
          <w:br/>
          <w:t>
</w:t>
          <w:br/>
          <w:t>The innovated way for TKU is to build up the characteristic of “Glocal” (local internationalization) on Lanyang Campus. The design of departments and subjects represents the concept of globalization and localization, such as Department of Multicultural and Linguistic Studies, Global Politics and Economics with the usage of more than 90% English. All junior students will go to study at sister’s schools overseas for a year. School takes students to the internationalization. 
</w:t>
          <w:br/>
          <w:t>
</w:t>
          <w:br/>
          <w:t>Reporter of Liberty Times – Shen Hui-Yuan reported the system of “weekly evaluation”. “Explained by Lin Jyh-horng, the system of weekly evaluation mainly cooperates with the school quarter system. 20 credits are achieved per semester in general schools; however, there are 4 quarters for schools with quarter system, and students need to finish courses within 10 weeks.   
</w:t>
          <w:br/>
          <w:t>For the system of weekly evaluation, a sophomore student of software engineering Ma Hwa-Chun stated that the life is getting busier and worthy because he forces himself to do a lot of reviews and previews for not being behind. 
</w:t>
          <w:br/>
          <w:t>Besides, the reporter of Central News Agency – Wong Tsui-Ping reported that “TKU quarter system on Lanyang campus; students well study”'. She described, “the Director of Lanyang campus – Lin Jyh-horng stated that he would voluntarily recommend students to the industries at students’ 4th year of study. When the time comes, we could know how the new system works.”   
</w:t>
          <w:br/>
          <w:t>
</w:t>
          <w:br/>
          <w:t>3 billion dollars were spent on land organization and new buildings on the campus. The unit cost of students is 3 million dollars for each person at the average when the school gets the full enrollment. This is the largest amount among all public and private schools in the nation. (~ Peiling Hsia )</w:t>
          <w:br/>
        </w:r>
      </w:r>
    </w:p>
  </w:body>
</w:document>
</file>