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0ee478d914f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街道乾淨　人群冷漠　處處時鐘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湘媛淡水校園報導】為落實卓越計畫的國際化政策，並拓展師生的國際視野，文、教育、理、工、商、管理、國際、全發及創發等9個學院分別在師長的帶領之下，分4梯次共六十多人拜訪日本姐妹校，十月份有三團，12月6日還將有三學院成行。
</w:t>
          <w:br/>
          <w:t>
</w:t>
          <w:br/>
          <w:t>每個學院皆派出各系代表參與，文學院、教育學院參訪長崎大學、長崎外國語大學；商學院、管理學院參訪亞細亞及麗澤大學；理、工學院參訪青山學院大學、電氣通信大學；國際、全發及創發學院則是參訪早稻田大學、青山學院大學。
</w:t>
          <w:br/>
          <w:t>
</w:t>
          <w:br/>
          <w:t>大傳三吳致寬表示，長崎外國語大學的國際化做得很徹底，幾乎有一半的學生是外籍交換生，走在校園彷彿進入小型國際村，該校還特別派出就讀中文系的同學來接待本校師生，所以「講國語也會通！」。而本校交換生，也帶領本校師生參觀長崎的街道、神社、原爆館、吃拉麵等，一行人收穫滿滿。
</w:t>
          <w:br/>
          <w:t>
</w:t>
          <w:br/>
          <w:t>財金系學會會長劉凡瑋訝異亞細亞大學的圖書館設備如此先進，她表示，若書架上的書未放滿，中間用來當隔板的圖書架會自動靠攏，書本才不會東倒西歪，所以第一次看到這種情況的他驚呼：「好像魔法喔！圖書架會自動靠攏哩！」。這次的交流4天全程以電車為交通工具，讓他體驗日本的「一花、一草；一人、一事」，她說日本的街道上，很少有垃圾桶，道路卻很乾淨；電車上沒有明文規定不可飲食，但沒有一個人在電車上吃東西；公共場合，每個人都確實將垃圾分類；警察有效率，人民守法；還有他們的都市設計，非常重視公共環境，儘管在都市，每個公園都非常的大。但是「街道上快步的人群、冷漠的態度，讓我慶幸台灣的人是多麼的熱情。」
</w:t>
          <w:br/>
          <w:t>
</w:t>
          <w:br/>
          <w:t>而國貿系學會會長蔡巧眉則對於麗澤大學的中文課採小班教學、老師教法活潑、師生互動頻繁留下深刻的印象。此外，她也對日本人的守時觀念感到驚奇，帶隊老師特別叮嚀，與日本人赴約時，千萬不可以早到，也不可以晚到，因為日本是非常守時的民族。她笑著說：「走在路上，抬頭往上看，幾乎每棟大樓都有時鐘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2401824"/>
              <wp:effectExtent l="0" t="0" r="0" b="0"/>
              <wp:docPr id="1" name="IMG_ae1828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8/m\3432c5e7-dfd5-4fd6-a41a-1c819715e361.jpg"/>
                      <pic:cNvPicPr/>
                    </pic:nvPicPr>
                    <pic:blipFill>
                      <a:blip xmlns:r="http://schemas.openxmlformats.org/officeDocument/2006/relationships" r:embed="Rf270af4e48f041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2401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70af4e48f04175" /></Relationships>
</file>