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8ed02de17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【56週年校慶特展-蘭陽之美】眾藝術家彩繪淡江新桃花源 秀出蘭陽之美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文／熊君君‧吳春枝  圖／文錙藝術中心提供
</w:t>
          <w:br/>
          <w:t>今年特別以「蘭陽的美育」為校慶主軸之一，積極展開校慶活動，為此文錙藝術中心邀請多位藝術家為蘭陽之美創作，並於11月5日至12日在蘭陽校園展出。本報特別刊出其中9位藝術家之7幅作品，與全體師生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914400"/>
              <wp:effectExtent l="0" t="0" r="0" b="0"/>
              <wp:docPr id="1" name="IMG_d05802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f67d4fcf-0750-4fa7-b5ff-2f7f3fefb5f0.jpg"/>
                      <pic:cNvPicPr/>
                    </pic:nvPicPr>
                    <pic:blipFill>
                      <a:blip xmlns:r="http://schemas.openxmlformats.org/officeDocument/2006/relationships" r:embed="Ref17ec31e6144a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822960"/>
              <wp:effectExtent l="0" t="0" r="0" b="0"/>
              <wp:docPr id="1" name="IMG_725c1f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942f06c3-0e0e-4444-a8a2-da0340584029.jpg"/>
                      <pic:cNvPicPr/>
                    </pic:nvPicPr>
                    <pic:blipFill>
                      <a:blip xmlns:r="http://schemas.openxmlformats.org/officeDocument/2006/relationships" r:embed="Rac9fb4912a924d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200912"/>
              <wp:effectExtent l="0" t="0" r="0" b="0"/>
              <wp:docPr id="1" name="IMG_97d6c3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350363c9-3202-4440-b78f-e1339489f150.jpg"/>
                      <pic:cNvPicPr/>
                    </pic:nvPicPr>
                    <pic:blipFill>
                      <a:blip xmlns:r="http://schemas.openxmlformats.org/officeDocument/2006/relationships" r:embed="R6be9c386c53446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524000"/>
              <wp:effectExtent l="0" t="0" r="0" b="0"/>
              <wp:docPr id="1" name="IMG_29a760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7a0e6feb-d5e0-4c82-ac22-0ebd1dcff850.jpg"/>
                      <pic:cNvPicPr/>
                    </pic:nvPicPr>
                    <pic:blipFill>
                      <a:blip xmlns:r="http://schemas.openxmlformats.org/officeDocument/2006/relationships" r:embed="Rd8a3eaf8c2d24b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88720"/>
              <wp:effectExtent l="0" t="0" r="0" b="0"/>
              <wp:docPr id="1" name="IMG_35c1c3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778a4d9e-ee56-439b-9149-68c7656af6ea.jpg"/>
                      <pic:cNvPicPr/>
                    </pic:nvPicPr>
                    <pic:blipFill>
                      <a:blip xmlns:r="http://schemas.openxmlformats.org/officeDocument/2006/relationships" r:embed="Rdf07d740a1a948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938784"/>
              <wp:effectExtent l="0" t="0" r="0" b="0"/>
              <wp:docPr id="1" name="IMG_294b47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6ca802bf-85bb-49d5-8986-000a0cc47cf6.jpg"/>
                      <pic:cNvPicPr/>
                    </pic:nvPicPr>
                    <pic:blipFill>
                      <a:blip xmlns:r="http://schemas.openxmlformats.org/officeDocument/2006/relationships" r:embed="R651b55417de144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11936"/>
              <wp:effectExtent l="0" t="0" r="0" b="0"/>
              <wp:docPr id="1" name="IMG_09c014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a46c0232-ee1c-448a-8b31-5372ee9f80f7.jpg"/>
                      <pic:cNvPicPr/>
                    </pic:nvPicPr>
                    <pic:blipFill>
                      <a:blip xmlns:r="http://schemas.openxmlformats.org/officeDocument/2006/relationships" r:embed="R70b5555a674d4e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17ec31e6144a25" /><Relationship Type="http://schemas.openxmlformats.org/officeDocument/2006/relationships/image" Target="/media/image2.bin" Id="Rac9fb4912a924dfa" /><Relationship Type="http://schemas.openxmlformats.org/officeDocument/2006/relationships/image" Target="/media/image3.bin" Id="R6be9c386c53446e2" /><Relationship Type="http://schemas.openxmlformats.org/officeDocument/2006/relationships/image" Target="/media/image4.bin" Id="Rd8a3eaf8c2d24b27" /><Relationship Type="http://schemas.openxmlformats.org/officeDocument/2006/relationships/image" Target="/media/image5.bin" Id="Rdf07d740a1a9486e" /><Relationship Type="http://schemas.openxmlformats.org/officeDocument/2006/relationships/image" Target="/media/image6.bin" Id="R651b55417de144fe" /><Relationship Type="http://schemas.openxmlformats.org/officeDocument/2006/relationships/image" Target="/media/image7.bin" Id="R70b5555a674d4e40" /></Relationships>
</file>