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84170a0126b438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658 期</w:t>
        </w:r>
      </w:r>
    </w:p>
    <w:p>
      <w:pPr>
        <w:jc w:val="center"/>
      </w:pPr>
      <w:r>
        <w:r>
          <w:rPr>
            <w:rFonts w:ascii="Segoe UI" w:hAnsi="Segoe UI" w:eastAsia="Segoe UI"/>
            <w:sz w:val="32"/>
            <w:color w:val="000000"/>
            <w:b/>
          </w:rPr>
          <w:t>IN-SERVICE E-LEARNING EDUCATIONAL TECHNOLOGY MASTER’S PROGRAM OPENS FOR ENROLLMENT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first In-service E-learning Educational Technology Master’s program will accept application next week. Those who are interested can apply either on-line or by mail.
</w:t>
          <w:br/>
          <w:t>
</w:t>
          <w:br/>
          <w:t>This program is particularly suitable to elementary and secondary school teachers who wish to advance their know-how on new technology. For graduation, they will have to complete 31 credits, which can be taken in the span of from one to four years. As this program highlights digital learning, there will be at least 10 weeks of courses taught via distance learning in the 18 weeks of teaching per semester. A fact that will be specified on the diploma they will receive upon graduation.
</w:t>
          <w:br/>
          <w:t>
</w:t>
          <w:br/>
          <w:t>Acceptance of application begins on November 3 and closes at 4 pm, November 16. An entrance exam will be held on November 25. The new semester will begin February next year. For more details, please log on to http://www.acad.tku.edu.tw. (~ Ying-hsueh Hu )</w:t>
          <w:br/>
        </w:r>
      </w:r>
    </w:p>
  </w:body>
</w:document>
</file>