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dc45caf3b4d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淡水印象？　舢舨船最ㄏㄤ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畫家對於淡水最深的印象是什麼？「淡水在地藝術家百件作品聯展」給你答案：「舢舨船」，楊興生、林英丹、廖季芳、曹忠庸、胡景富、陳秋玉、徐茂珊、鄭惠珠、李宇安、莊聖逢等多位畫家皆不約而同將淡水特有的舢舨船入畫，卻各有風情，令人玩味。
</w:t>
          <w:br/>
          <w:t>
</w:t>
          <w:br/>
          <w:t>知名畫家楊興生的《淡江船曲》便是以油畫描繪，他每天早晨在淡水散步時看到的觀音山、舢舨船等景色；而從小在漁港長大的莊聖逢認為船給人漂泊、不安定的感覺，所以其油畫作品《心港》將船放在水缸中，給予安全的保護，與舢舨船聯繫，表現個人過去與現在的對話；胡景富的《淡水風情》則是以壓克力原料作為媒材，在全白的畫面上，只有描繪一艘舢舨船，但卻又隱約可見後方畫有觀音山，吸引許多觀眾好奇駐足欣賞，饒富趣味。</w:t>
          <w:br/>
        </w:r>
      </w:r>
    </w:p>
  </w:body>
</w:document>
</file>