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7c1296ea2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華僑同學 大展家鄉廚藝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沙爹、一口豬、黃薑飯、黃金咖哩蛋等一道道飄著異國香味的美食，從校慶園遊會僑聯攤位傳來。為慶祝校慶，華僑同學聯誼會匯集了來自馬來西亞、印尼、港澳、緬甸的學生，在園遊會設立4個攤位，為大家帶來異國色彩的食物。
</w:t>
          <w:br/>
          <w:t>
</w:t>
          <w:br/>
          <w:t>為了校慶擺攤，各國僑生早在一個月前就開始忙著準備，甚至暑假回國時便特地帶回道地食材，這份用心為的就是要做出最道地的家鄉美食，讓台灣學生嚐鮮，也讓在外地的僑生解解饞。
</w:t>
          <w:br/>
          <w:t>
</w:t>
          <w:br/>
          <w:t>今年僑生醒獅團也出動為校慶園遊會祝賀，幫各個攤位討吉利，祝賀生意興隆。僑聯攤位也派出代表發紅包給醒獅象徵吉利，醒獅的出現果然炒熱了現場的氣氛，吸引了更多人潮。</w:t>
          <w:br/>
        </w:r>
      </w:r>
    </w:p>
  </w:body>
</w:document>
</file>