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c5fe6615c4e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兩岸關係研討會  今日召開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國際研究學院與上海國際問題研究所，將於今（13）日於本校淡水校園驚聲國際會議廳合辦第10屆「世界新格局與兩岸關係」學術研討會，針對兩岸當前的微妙情勢，探討協商與合作的展望。
</w:t>
          <w:br/>
          <w:t>
</w:t>
          <w:br/>
          <w:t>上海國際問題研究所副所長楊潔勉，率領所上10名學者前來本校與會，並提出10篇論文，國際研究學院的教師也將在會上發表8篇論文。國際學院院長戴萬欽表示，這次的會議除了學術交流外，也將安排大陸學者於本週四參訪蘭陽校園，讓他們對淡江有更進一步的認識。另外，他也十分感謝大陸所副教授張五岳的協助，才能順利爭取到陸委會的經費補助，讓這次的會議順利召開。
</w:t>
          <w:br/>
          <w:t>
</w:t>
          <w:br/>
          <w:t>國際研究學院另將在明天（14日）上午10時，在台北校園校友聯誼會館舉辦一場討論兩岸當前關係之「淡江論壇」座談會，讓上海與會的學者及本校教授及國內各黨派的學者專家就2007年兩岸關係之展望交換意見。</w:t>
          <w:br/>
        </w:r>
      </w:r>
    </w:p>
  </w:body>
</w:document>
</file>