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ccdc44e79fb4e7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659 期</w:t>
        </w:r>
      </w:r>
    </w:p>
    <w:p>
      <w:pPr>
        <w:jc w:val="center"/>
      </w:pPr>
      <w:r>
        <w:r>
          <w:rPr>
            <w:rFonts w:ascii="Segoe UI" w:hAnsi="Segoe UI" w:eastAsia="Segoe UI"/>
            <w:sz w:val="32"/>
            <w:color w:val="000000"/>
            <w:b/>
          </w:rPr>
          <w:t>TIAN CHUNG-WANG IS DEVOTED TO TEACHING CHINESE FOR OVERSEAS CHINESE CHILDREN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Although English is the current dominating language, more and more people perceive the important role of Chinese in the future. While most of people rush to learn English, Tian Chung-wang, President of Chinese School, Alumni Association of Taiwan Colleges in West Canada, is leading a crew to teach Chinese to overseas Chinese children during the weekends. Hearing that he is bestowed the Golden Eagle Awards from TKU, Tian is very surprised and pleased. He said, “Getting this honor from my alma mater really means a lot to me.”
</w:t>
          <w:br/>
          <w:t>
</w:t>
          <w:br/>
          <w:t>Tian graduated from Dept. of Chemistry, TKU, in 1967. After serving the military service he went to America to study Master program, and then he decided to settle down in Canada. “I never thought that I would stay there for more than 30 years!” said Tian.
</w:t>
          <w:br/>
          <w:t>
</w:t>
          <w:br/>
          <w:t>In Vancouver, Tian joined the Alumni Association of Taiwan Colleges in West Canada, composed by Taiwanese students studying abroad. Right after that he established TKU Alumni Association in West Canada, and became the first and second President of the Association. In the activities of Alumni Association, Tian got in touch with many later generations of overseas Chinese. Since he could tell the importance of Chinese to the second generation of overseas Chinese, he established the Chinese School and taught these people Chinese during the weekends.(~Shu-chun Yen)</w:t>
          <w:br/>
        </w:r>
      </w:r>
    </w:p>
  </w:body>
</w:document>
</file>