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b0367b6627c47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ALUMNI FROM ALL CORNERS OF THE WORLD RETURN TO CELEBRATE TKU 56TH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special reception was organized by the Office of Alumni Service and Resource Development for all the alumni who returned from various parts of the world as well as Taiwan to attend Tamkang’s anniversary celebration on November 4. The host, Dr. Flora Chang, was on hand to chat with all the participants.
</w:t>
          <w:br/>
          <w:t>
</w:t>
          <w:br/>
          <w:t>Most overseas alumni flew in from the US, yet there were some from Canada, and Spain. The US alumni association was represented by the Northern Californian and Southern Californian branches. Some alumni in Taiwan came all the way from Hua-lian. It was a great reunion for most of them who hadn’t seen one another for years. They somehow used this occasion to catch up all the lost years. 
</w:t>
          <w:br/>
          <w:t>
</w:t>
          <w:br/>
          <w:t>On top of the delicious Hors D’oeuvres prepared by the organizers, students of the Pop Dance Club, Dance Club and Ball Room Dance Club put on some amazing performances for the guests. The reception was closed with a lucky draw so that alumni could take, apart from wonderful memories, some nice presents back home. (~ Ying-hsueh Hu )</w:t>
          <w:br/>
        </w:r>
      </w:r>
    </w:p>
  </w:body>
</w:document>
</file>