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5e65e74e7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繆惠南新任法文系友會理事長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【記者謝慶萱台北校園報導】法文系18日在台北校園校友聯誼會館舉辦43週年系友會，約有30位系友參加，並選出67年畢業系友繆惠南為新任系友會理事長。
</w:t>
          <w:br/>
          <w:t>
</w:t>
          <w:br/>
          <w:t>法文系特別在會上準備葡萄酒招待系友，系主任李佩華除了感謝系友撥冗參加外，並向在場系友介紹系上現況及發展方針。她表示往後將多多邀請系友返校與在校生座談，並建立完善的系友就業資料庫。</w:t>
          <w:br/>
        </w:r>
      </w:r>
    </w:p>
  </w:body>
</w:document>
</file>