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f82ff9e774a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陳小詩愛作文章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碩士班二年級的陳小詩熱中寫作，作品常常以不同的筆名刊登於各報副刊，今年5月還獲得校內五虎崗文學獎小說組佳作。陳小詩表示，當初一頭栽進寫作的世界其實是因為太缺錢，寫了一本又一本的言情小說來賺點生活費，算算至今也已經出了9本，不過她笑說，每出一本就搞倒一間出版社！（黃涵怡）</w:t>
          <w:br/>
        </w:r>
      </w:r>
    </w:p>
  </w:body>
</w:document>
</file>