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658b4134e4d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環境清潔日 週四睦鄰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靜旻淡水校園報導】配合環保署「清淨家園全民運動計畫」，教育部訂定每月第一個星期四為「環境清潔日」，自11月起開始實施，12月實施日期為本週四（7日），將由土木系工設組一A前往大學城巷道、鐵橋及水泥橋清掃。
</w:t>
          <w:br/>
          <w:t>
</w:t>
          <w:br/>
          <w:t>此活動將加強校園環境清潔及協助周邊50公尺內環境清潔維護，並運用現有監視錄影設備，防止環境衛生違法事件。負責服務教育課程的張忠義教官表示，雖然活動是每月一次，但其實每星期都會有同學前往打掃2次，且自期中考後，每天都會分配5－10位同學至大忠街停車場清掃，維持校園內外環境整潔。</w:t>
          <w:br/>
        </w:r>
      </w:r>
    </w:p>
  </w:body>
</w:document>
</file>