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893a93d0c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展現校園風采 陳衍良獲攝影首獎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【記者何純惠報導】「淡江的美，都被你們找到了！」校長張紘炬對於「校長盃」校景風采攝影比賽得獎作品發出讚嘆，上週三親自頒發獎品與獎狀鼓勵，表揚得獎同學。
</w:t>
          <w:br/>
          <w:t>　本次比賽好手迭出，競爭激烈，電機所博士生陳衍良以一幅在覺軒拍攝的「淡江山水畫」拔得頭籌。陳衍良今年連連得獎，曾獲中國時報寵物攝影、陽明山花季攝影賽佳作、及本校校長盃杜鵑花攝影第二名，他表示：「是在傍晚時分以長時間曝光作出天空層次效果，構圖上則特別以覺軒屋頂與遠觀音山頂營造出中國味。」
</w:t>
          <w:br/>
          <w:t>　機電碩士班練建昕、文學院組員黃千修兩人以些微差距並列第二，統計三陳淑娟、中文四楊櫻淑、大傳四陳伯瑋三人並列第三，其中楊櫻淑也是杜鵑花攝影賽第一名。練建昕的作品選擇傍晚時分，逆光拍攝宮燈道自動灑水器飛濺的水花，呈現似火花的特殊光影效果，此次他有三張作品參賽，其他兩張都是優選，中獎率百分之百。
</w:t>
          <w:br/>
          <w:t>　此次共有53位師生參加，157張作品參賽，由大傳系陳敏明、通核組盧耀欽、教科組馮文星等三位教師評審，第一輪先從157張作品中，選出53張進入複賽，第二輪以評分制，從53張中選出27張進入最後決賽，另選出優選5名、佳作10名，共計21獎項（名單請見下則新聞）。
</w:t>
          <w:br/>
          <w:t>　校長指出，舉辦這項比賽是希望大家經由比賽了解，在自己朝夕相處的淡江校園中，處處是美景，希望大家好好欣賞、享受。評審之一盧耀欽老師也表示，生活的人文內涵，要靠師生在去體會那份與環境之間親密的互動，讓自然與人文更多元、更豐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219200"/>
              <wp:effectExtent l="0" t="0" r="0" b="0"/>
              <wp:docPr id="1" name="IMG_230bf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9af0f920-cde2-4ceb-97a3-61d8ebab8c09.jpg"/>
                      <pic:cNvPicPr/>
                    </pic:nvPicPr>
                    <pic:blipFill>
                      <a:blip xmlns:r="http://schemas.openxmlformats.org/officeDocument/2006/relationships" r:embed="R9d23b788f1f949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23b788f1f9497a" /></Relationships>
</file>