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3f21e97c3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　夜市溫泉受歡迎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在朋友的帶領下，本學期這些外籍學生已經造訪了日月潭、阿里山、墾丁、坪林等台灣美景，也在國交處的安排下前往宜蘭，參觀了本校的蘭陽校區。
</w:t>
          <w:br/>
          <w:t>
</w:t>
          <w:br/>
          <w:t>平常下課後喜歡做些什麼？兩個日本女生相視而笑的說：「我們最常坐捷運去士林夜市逛街。台灣的捷運很乾淨，不過常遇到阿婆講手機很大聲，讓我們覺得很有趣。」夜市豐富的商品是吸引她們的原因，「夜市很熱鬧也有很多好吃的東西，最喜歡去逛日本專賣店，找喜歡的衣服跟一些可愛的小飾品。」
</w:t>
          <w:br/>
          <w:t>
</w:t>
          <w:br/>
          <w:t>奧克薩納則喜歡和朋友到北投去泡溫泉。問她是泡個人池還是大眾池？她說：「都有！既然都來到台灣了，所有的事情都要嘗試，不然就白來了。」</w:t>
          <w:br/>
        </w:r>
      </w:r>
    </w:p>
  </w:body>
</w:document>
</file>