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6d9e0f2399242b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663 期</w:t>
        </w:r>
      </w:r>
    </w:p>
    <w:p>
      <w:pPr>
        <w:jc w:val="center"/>
      </w:pPr>
      <w:r>
        <w:r>
          <w:rPr>
            <w:rFonts w:ascii="Segoe UI" w:hAnsi="Segoe UI" w:eastAsia="Segoe UI"/>
            <w:sz w:val="32"/>
            <w:color w:val="000000"/>
            <w:b/>
          </w:rPr>
          <w:t>CONFERENCE ON 9-YEAR INTEGRATED CURRICULUM: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“From Knowledge to Ability: Conference on Enhancing the Teaching Strategies of Sociology Courses of the 9-Year Integrated Curriculum,” hosted by The Center of C &amp;amp; I Research, was held at the Chung-Cheung Hall, Taipei Campus, on this Saturday (Dec. 9). The opening ceremony will be hosted by Huang Ping-huang, Convener of Counseling Group for Sociology Field, Ministry of Education, and Dr. Kao Hsun-fang, Dean of College of Education, at 8:50 am.
</w:t>
          <w:br/>
          <w:t>
</w:t>
          <w:br/>
          <w:t>The goal of the 9-year integrated curriculum aims at training basic abilities by guiding student to acquire knowledge and foster ability. It is a new challenge to teacher’s professional skills. 
</w:t>
          <w:br/>
          <w:t>
</w:t>
          <w:br/>
          <w:t>With “Fostering Ability” as the major theme at this conference, there are 16 papers read in the conference. All the papers are derived from the practicing teachers’ case study of their individual teaching experiences. The participants are all teachers from different schools, and they share their intelligence and experiences in reinforcing the skills in teaching sociology courses. ( ~Peiling Hsia )</w:t>
          <w:br/>
        </w:r>
      </w:r>
    </w:p>
  </w:body>
</w:document>
</file>