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1effc79004d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新學生議員出爐 蘭陽投票率高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學生議會議員選舉上週三（20日）晚上7時開票，蘭陽校園投票率最高。選出管理學院2名、工學院2名、商學院2名、外語學院1名、文學院1名、創發院1名、全發院1名，共10名議員，並於21日開會選出議長國貿進學三陳志維、副議長保險四陳仲威。陳志維表示：「下學期將著重在議會宣傳，讓同學知道議會在做什麼。」
</w:t>
          <w:br/>
          <w:t>  
</w:t>
          <w:br/>
          <w:t>10位新科議員分別為公行二陳昶睿、會計三張詠傑、土木營企二黃庭萱、機電三郭宗彥、保險三游郁軒、保險三許倍瑜、日文二陳思敏、中文進學四傅廣超、資軟一馮凱威、政經一鄭宇博。
</w:t>
          <w:br/>
          <w:t>  
</w:t>
          <w:br/>
          <w:t>這次選舉淡水校園氣氛較為低迷，有投票權學生22155人，總投票數卻只有1136票，投票率5.12%；而蘭陽校園，擁有投票權人數僅407人，但總票數181票，投票率達44.47%。選委會主委陳仲威表示，蘭陽校園同學，對學生自治會關心程度高，是好的開始！希望議會能發揮功效，成為學生和學校溝通的良好管道。
</w:t>
          <w:br/>
          <w:t>  
</w:t>
          <w:br/>
          <w:t>此次選舉全校平均投票率5.83%，明顯偏低，陳仲威說，宣傳上仍須努力，但這次參選人數較以往明顯增加，也表示學生對學生自治的權力越來越清楚。</w:t>
          <w:br/>
        </w:r>
      </w:r>
    </w:p>
  </w:body>
</w:document>
</file>