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7339d2273747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RESEARCH PRIZES FOR 325 PAPERS: 18,480,000 NT DOLLARS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list of “Research Prizes for Full-time Teachers” announced by Personnel Office, 325 out of 336 papers have been granted with prize money, which amounts to 18,480,000 NT dollars totally.
</w:t>
          <w:br/>
          <w:t>
</w:t>
          <w:br/>
          <w:t>In the latest revised rule, the highest prize money has been raised from 230,000 to 280,000 NT dollars. The highest record for this school year is 200,000 NT—there are 13 professors reach the record, including Dr. Tseng Shio-jenn (Dept. of Mathematics), Dr. Chang Ching-lin (Dept. of Physics), Dr. Chen Wei-yen (Dept. of Physics), Dr. Pong Way-faung (Dept. of Physics), Dr. Wang Wen-jwu (Dept. of Chemistry), Dr. Wei Ho-hsiang (Dept. of Chemistry), Dr. Li Chi-wang (Dept. of Water Resources &amp;amp; Environmental Engineering), Dr. Kang Shung-wen (Dept. Mechanical and Electro-Mechanical Engineering), Dr. Chiu Chien-ching (Dept. of Electrical Engineering), Dr. Ho Chii-dong (Dept. of Chemical and Materials Engineering), Dr. Hwang Kuo-jen (Dept. of Chemical and Materials Engineering), Dr. Yeh Ho-ming (Dept. of Chemical and Materials Engineering), and Dr. Nieh Chien-Chung (Department of Banking and Finance).
</w:t>
          <w:br/>
          <w:t>
</w:t>
          <w:br/>
          <w:t>Among the 325 prized research essays, those which are included in the four international citation indexes (A&amp;amp;HCI, SSCI, SCI, and EI) are classified as category-one, with 148 applicants awarded with 100,000 NT dollars respectively. There are 17 articles referred to TSSCI, classified also under category-one, and each applicant is awarded with 30,000 NT dollars. The category-two prize is counted per article, and is awarded to those who passed the category-one assessment—with every A&amp;amp;HCI, SSCI, SCI, or EI-referred paper awarded with 20,000 NT, 5 articles the maximum, and every TSSCI-referred paper awarded with 10,000 NT, 5 articles the maximum. 157 A&amp;amp;HCI, SSCI, SCI, or EI-referred papers, and 3 TSSCI-referred papers are awarded this year. The total amount of the prize money is 18,480,000 NT dollars. ( ~Chen Chi-szu )</w:t>
          <w:br/>
        </w:r>
      </w:r>
    </w:p>
  </w:body>
</w:document>
</file>