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9409a8372c94de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665 期</w:t>
        </w:r>
      </w:r>
    </w:p>
    <w:p>
      <w:pPr>
        <w:jc w:val="center"/>
      </w:pPr>
      <w:r>
        <w:r>
          <w:rPr>
            <w:rFonts w:ascii="Segoe UI" w:hAnsi="Segoe UI" w:eastAsia="Segoe UI"/>
            <w:sz w:val="32"/>
            <w:color w:val="000000"/>
            <w:b/>
          </w:rPr>
          <w:t>THE OVERSEAS CHINESE STUDENT SENDING LOVE TO THE RECOVERING HOUSING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group of students from the Overseas Chinese Student Guidance Section spent time with the patient altogether for a wonderful afternoon in Cheng-Ann Recovering Housing in Beitou on Sunday (Dec. 10)
</w:t>
          <w:br/>
          <w:t>.
</w:t>
          <w:br/>
          <w:t>This “love-sending group” is composed of overseas Chinese students from many countries in the world, in order to provide service for overseas students who live alone abroad. Chen Pei-Fen, Section Chief of Overseas Chinese Student Guidance Section, says that they not only help those who are injured or needed, also hope to bring positive feedbacks to the society, and strengthen the identification and connection with this land.
</w:t>
          <w:br/>
          <w:t>The love-sending group has prepared a lot of performances and songs for their third time visit to bring on a different and vivid living attitude to encourage these patients showing themselves too. In a relaxing and warm atmosphere, even patients enthusiastically teach several Taiwanese songs word by word to these far-away coming friends. Yan Cheung-Chang, was TKU drillmaster, also the director of recovering housing, surprisingly found out a very self-imposed patient would join in group game unexpectedly and had interactions with other members. This little interlude unexpectedly let members more proud. 
</w:t>
          <w:br/>
          <w:t>
</w:t>
          <w:br/>
          <w:t>Wang Cheng-Sui, a oversea Chinese student from Korea, who has done the group visit for the second time, recalls the feeling when she participated in at the first time, “I was a little bit afraid at the first time because of knowing nothing about these patients; however, I’ve learned a lot and felt much different after several contacts with them”.  Su Yen-Shan, senior overseas Chinese student of the Department of International Trade from Malaysia, who has twice experiences of visiting says that members of love-sending group are like the bridge to connect the world for the patient because they easily get apart from our world. She refers that being alone to study in another country could understand more about those patients without family around.
</w:t>
          <w:br/>
          <w:t>
</w:t>
          <w:br/>
          <w:t>During the two-year recruiting, it is like going on a campaign every time doing the visit. Different from a real campaign, this love-sending group brings up warm love to every corner. Chen Pei-Fen also hope members could continue making great efforts; she says “This is not giving but learning”. ( ~Johnny Chu )</w:t>
          <w:br/>
        </w:r>
      </w:r>
    </w:p>
  </w:body>
</w:document>
</file>