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49cab4a624f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油條豆漿 山羊名字定案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兩隻羊命名活動於上月25日截止，由師生投票決定羊的姓名，結果是「油條＆豆漿」得票最高。接著同學反應的難題是：如何教會兩隻羊認識自己的名字呢？可以試著不斷的呼叫牠們的名字，以刺激學習的模式來教育羊的認知本能，也歡迎同學多多拜訪公山羊「油條」、母山羊「豆漿」。（蘭陽校園）</w:t>
          <w:br/>
        </w:r>
      </w:r>
    </w:p>
  </w:body>
</w:document>
</file>