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3adac22f7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碩、學士學分班開始招生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第2學期碩、學士學分班已開始招生，本期除原有的二十多個系所的碩士課程、碩士在職專班隨班附讀課程、應日學士課程、商管學群學士課程、政府補助課程外，本期更增列餐旅飯店服務業國際證照課程，可利用晚上及假日的時間進修。學士學分班招收高中、職畢或是同等學力者，碩士學分班招收大（專）學畢或是同等學力者；不需考試就可以先修習學分。詳情請上網http://www.dce.tku.edu.tw。（進修教育中心）</w:t>
          <w:br/>
        </w:r>
      </w:r>
    </w:p>
  </w:body>
</w:document>
</file>