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a7bea1c0446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自強、松濤館交誼廳設備更新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【記者林宛靜淡水校園報導】自強館與松濤館交誼廳及公共區域，做了重新規劃與設備汰換更新，煥然一新更有家的感覺。
</w:t>
          <w:br/>
          <w:t>
</w:t>
          <w:br/>
          <w:t>校長張家宜關懷住宿同學的生活設施與起居作息，上學期巡視女生宿舍後指示改善老舊空間及設施，現已全面裝設完成。各樓層除作洗手台磁磚改換、廁所改為兩間座式馬桶與加裝熱水設施等，並將自強館交誼廳空間重新規劃與設備全面更新，如小廚房家電搭配廚櫃與流理台、天花板更換與牆面重新粉刷；另在松濤館3、4、5、6樓層增購全套沙發及更換歐化廚具等，便利同學使用。松濤館住宿生國貿二A鄭婓霒表示「看到新增的設備下次就會想要多加使用」。</w:t>
          <w:br/>
        </w:r>
      </w:r>
    </w:p>
  </w:body>
</w:document>
</file>