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a9b9e9f5e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法國文化的辭彙菜單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化是一個族群、一個地區、一個國家長年「耕耘」的智慧，由衝突和銷融所鍛鍊而成的集體創作，蘊藏歷史符碼、社會記憶、生活態度、品味鑑賞。不論是西風東漸、抑或全球化浪潮之故，舶來文化不僅成為時尚，也或多或少融入在地文化中。源源不絕的創意使法國文化獨領風騷數百年，至今仍立於不墜之地。挾帶強大的文化創意威力，部分法文字彙被英、西、德等語文借用，成為該國文字。至於台灣，「法流」早已跨出學術殿堂，悄悄在日常生活中潛移默化，只是渾然不覺吧！
</w:t>
          <w:br/>
          <w:t>
</w:t>
          <w:br/>
          <w:t>《法國製造：法國文化關鍵詞100》是一本帶領讀者走入法國文化的工具書，係本校法文系副教授吳錫德編著，以一百個關鍵詞彙，按字母排序，精簡道出法國習俗、品味、風格、態度。
</w:t>
          <w:br/>
          <w:t>
</w:t>
          <w:br/>
          <w:t>闖入法國文化叢林二十餘年，吳錫德以溫馨的視野，冷靜的筆觸，整理出這本「文化筆記」。每一個詞彙代表一扇文化視窗，也是一篇文化演繹故事，更是一把開啟知識的鑰匙，值得讀者遨遊其中。詞彙種類琳瑯滿目，介紹美食，論及時尚，談論文學、探討藝術，旁及生活，包含「Avant-garde」（前衛）、「C’est la vie」（這就是生活）、「Croissant」（牛角麵包）等全球通行的用語。沉浸在這本辭彙菜單，歡愉無限！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50848"/>
              <wp:effectExtent l="0" t="0" r="0" b="0"/>
              <wp:docPr id="1" name="IMG_5f16f8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90dd9a29-b429-4b76-a881-a1f78c94601f.jpg"/>
                      <pic:cNvPicPr/>
                    </pic:nvPicPr>
                    <pic:blipFill>
                      <a:blip xmlns:r="http://schemas.openxmlformats.org/officeDocument/2006/relationships" r:embed="R6e847156296b41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847156296b411c" /></Relationships>
</file>