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f8aea60c7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通識教育部落格為學習寶藏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文/通識與核心課程中心提供
</w:t>
          <w:br/>
          <w:t>
</w:t>
          <w:br/>
          <w:t>教學卓越計畫在本校如火如荼地推展起來，你感受到教學方式的好處嗎？子計畫四的通識教育部落格也許是最能吸引你的措施了。這可不是普通的部落格，它有太多有趣的內容和對話、有雋永的文藝，甚至有引人入勝的漫畫、動畫。
</w:t>
          <w:br/>
          <w:t>
</w:t>
          <w:br/>
          <w:t>到底誰在管理部落格呢？答案是一群熱情投入的教學助理：他們要負責內容的製作、發問、並回應你的討論和問題。通識教育知識庫絕對是值得你挖掘的寶藏：它包含通識各學門的知識呈現、翻譯、測驗及搜尋，比麻省理工學院的開放課程有趣、實用。如果你擔任教學製作助理，你可以學到一身絕技，不管是製作教學網頁、練習題、多媒體，還是設計智慧網站都難不倒你。 
</w:t>
          <w:br/>
          <w:t>
</w:t>
          <w:br/>
          <w:t>最讓人興奮的應該是老牌的 V101 階梯教室經過一番改頭換面的整修，已成為本校熱門的「景點」。同學可以來這裡看寬螢幕電影，也可以欣賞互動場景的音樂、舞蹈、戲劇表演。子計畫四一年內舉辦了一百場以上的專題演講，來自全國的各領域專家絡繹於途，相信你也已參加過。 
</w:t>
          <w:br/>
          <w:t>
</w:t>
          <w:br/>
          <w:t>如果想對通識課程有更深入的認識，歡迎參加廿場左右的通識教學研討會。通識教育也會照顧到學習與產業的聯結，人人都可以在通識課程中修習文化工作學程、社會服務學程以及和平與衝突學程，獲得另一項跨領域的專長。</w:t>
          <w:br/>
        </w:r>
      </w:r>
    </w:p>
  </w:body>
</w:document>
</file>