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0027bcd1848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本報文字記者錄取名單出爐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甄選記者，經筆試和口試後，選出文字記者資傳二李佩穎、資傳二陳宛琳、企管二陳怡臻、大傳二吳家彤、大傳一張家綺、大傳一吳欣怡、大傳一蔡瑞伶、大傳一薛瑜臻、產經一B陳若&amp;amp;#20264等9人，蘭陽校園記者另行通知。
</w:t>
          <w:br/>
          <w:t>
</w:t>
          <w:br/>
          <w:t>今（16）日起中午12:00在體育館SG316報到，本報將安排5堂採訪寫作課程，邀請自由時報資深記者深慧媛等人講授新聞寫作方式、人物專訪技巧、新聞採訪，讓新記者們接受專業訓練後正式上線跑新聞，出缺席紀錄及未來的採訪寫作表現都將列為考核項目，表現優良者才正式錄用。攝影記者將於實地考核新聞照片拍攝能力後另行通知。</w:t>
          <w:br/>
        </w:r>
      </w:r>
    </w:p>
  </w:body>
</w:document>
</file>