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82115d5c54c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電機系設計高手　獲旺宏及教部首獎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電機系同學參加「第三屆旺宏金矽獎」與「教育部大專院校超大型積體電路設計競賽（IC2002）」，皆獲得首獎，成績勝過台大、中正等國立大學。三十位同學共拿下十二個獎項，獲得獎金超過新台幣一百萬元，將分別於本週三（18日）及七月中受獎。
</w:t>
          <w:br/>
          <w:t>
</w:t>
          <w:br/>
          <w:t>　電機系主任江正雄說：「這是電機系參與這兩項重要比賽，歷來成績最好的一次。」教育部積體電路設計競賽，電機系表現大放異彩，獲得九個獎項，其中三項由江正雄主任指導，六項由鄭國興教授指導。尤其是大學組全客戶設計（Full-custom）項目，六個獎項本校囊括五個，包括電機四宋育誠和李易聰獲特優，另八名同學分獲優等及佳作；研究所Full-custom IC設計組，鄭國興老師指導的研究生羅有龍、張仲宇獲特優，江書育和林永祥則得到優等，成績超越台大與中正的研究生。此外，標準單元式與類比電路組，研究生張駿浩、謝昌祐與杜家銘、郭書菖兩組各得佳作獎。
</w:t>
          <w:br/>
          <w:t>
</w:t>
          <w:br/>
          <w:t>　旺宏金矽獎有高額獎金與知名度，一直是各大專院校角逐的目標，今年全國有21所學校共102支隊伍競爭382萬元獎金，應用組57組進入決賽，選出前十名，本校就佔了三名，殊為不易。
</w:t>
          <w:br/>
          <w:t>
</w:t>
          <w:br/>
          <w:t>　翁慶昌老師指導的「智慧型控制實驗室」獲得前兩名，獎金高達70萬元，將於本週三（18日）舉行成果發表記者會，他的學生謝弘義、黃楷翔、鄧宏志、廖國助，以「視覺自主機器足球員」獲得應用組評審團大賞。這項作品是將之前的研究再改良，將搜尋機器人視線的攝影機由原本放置於三公尺外，進步到放在機器人身上，成為視覺自主，可以自己盤球、射門。
</w:t>
          <w:br/>
          <w:t>
</w:t>
          <w:br/>
          <w:t>　共舉辦三屆的旺宏金矽獎，翁慶昌老師帶領學生獲得兩屆冠軍，一屆優等，翁慶昌說：「學生很爭氣！這幾年實驗室一直都很努力，實力逐年提昇，研究的深度和廣度不斷提高，因此得獎機率也高。」他們也將以這個作品，參加九月中在維也納舉行十天的「世界機器足球員大賽」，原本大家還擔心旅費不夠，現在，這些獎金就像及時雨，支持他們繼續努力下去。
</w:t>
          <w:br/>
          <w:t>
</w:t>
          <w:br/>
          <w:t>　林柏辰、蔡政興、王威文、李雅鈴這組同學則以「可調整模糊系統晶片之設計與應用」得到一獎，他們將設計應用在三個領域，其中應用於「無線遙控全方位移動系統」，更是全國首創，林柏辰今年是第三度獲獎，王威文及李雅鈴則是連續兩年獲獎；另一組許獻聰老師指導學生詹東恩、李健銘、賴家偉、鄭彥杰設計的「無線區域網路探測機器人」，同時獲得最佳創意與優等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65376" cy="1243584"/>
              <wp:effectExtent l="0" t="0" r="0" b="0"/>
              <wp:docPr id="1" name="IMG_bf489b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2/m\de9963de-af4a-455f-9410-6bea12fb5bda.jpg"/>
                      <pic:cNvPicPr/>
                    </pic:nvPicPr>
                    <pic:blipFill>
                      <a:blip xmlns:r="http://schemas.openxmlformats.org/officeDocument/2006/relationships" r:embed="Rfda528de85bb41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5376" cy="1243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a528de85bb41b7" /></Relationships>
</file>