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583bbb1e448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名人開講 中獎名單公佈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學生學習發展組舉辦之學習密碼大公開-名人開講系列活動，為鼓勵同學踴躍參加，由中心主任徐新逸於參加呂宗昕教授演講「K書高手與時間管理高手」的同學中抽出10位，贈送精美小禮物。中獎同學德文四李佳靜、進學財金四吳宜娟、電機四魏閎暉、資圖三陳心儀、教科系碩三林士傑、德文二林祐嘉、化材四楊柏森、日文三B吳家瑋、化材三林承澤、資圖系碩四吳理莉，請至I405領取，相關訊息刊登於http://sls.tku.edu.tw/網站。（學生學習發展組）</w:t>
          <w:br/>
        </w:r>
      </w:r>
    </w:p>
  </w:body>
</w:document>
</file>