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ff296223846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畢業倒數計時 自信大出擊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文/陳瀲文•陳維信  圖/王文彥•陳振堂
</w:t>
          <w:br/>
          <w:t>
</w:t>
          <w:br/>
          <w:t>大學畢業是人生重要的里程碑，對於許多人而言，畢業是人生考驗的開始，將用所學的專業知識去迎接未知的職涯挑戰。然而隨著全球化風潮的來襲、金融版圖的挪移，各類領域對於各種人才的門檻條件日益增高、需求度也越來越不一樣。
</w:t>
          <w:br/>
          <w:t>
</w:t>
          <w:br/>
          <w:t>因此如何「表現自己」變成同學不得不重視的問題。怎樣讓公司主管在看到履歷表或面試時，就知道你是他們所需要的人才呢？該如何使自己在求職的過程中順利脫穎而出呢？
</w:t>
          <w:br/>
          <w:t>
</w:t>
          <w:br/>
          <w:t>本期專題討論求職管道、應徵時的有利條件、和同學求職時常有的疑問，讓1個半月後就要畢業的同學及時調整求職策略，學弟妹們也能加緊充實實力，順利找到讓自己發光的第一份工作！</w:t>
          <w:br/>
        </w:r>
      </w:r>
    </w:p>
  </w:body>
</w:document>
</file>