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8d1ee629940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Q&amp;amp;A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Q：體育館凡遇下雨天，裡外地面變得非常濕滑，一不小心容易摔跤，是不是可以有相關防範措施？
</w:t>
          <w:br/>
          <w:t>
</w:t>
          <w:br/>
          <w:t>A：總務處表示：體育館外的地面，因初端建築設計有分兩種不同的地磚，一種粗糙（大部分），另一種則光滑打亮（少數長條地磚），希望同學在行走時能多加小心，儘量走在粗糙面以避免鞋底打滑而造成傷害。至於體育館入口內，也有舖放防滑地墊，希望同學在入館後，務必走在防滑墊上，有助於鞋底的水能充分被吸收去除。</w:t>
          <w:br/>
        </w:r>
      </w:r>
    </w:p>
  </w:body>
</w:document>
</file>