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61082c50446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樸毅社淨灘　暫離書本做公益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期中考剛結束，樸毅志工帶大家暫離書本，走向自然做公益！本月6日樸毅志工社在白沙灣，舉辦「愛心公益淨灘活動──海上生明月，天涯共此生」，樸毅社社長經濟三辜瀚霆表示，夏天將至，希望帶給大家一個乾淨的海邊。
</w:t>
          <w:br/>
          <w:t>
</w:t>
          <w:br/>
          <w:t>過去，樸毅社與創世、人安基金會等合作，幫助及關懷植物人或街友不遺餘力，此次，擴大層面舉辦淨灘公益活動，辜瀚霆說：「希望藉不同方式，關懷我們的土地和社會。」
</w:t>
          <w:br/>
          <w:t>蔚藍的海邊，因遊客留下的垃圾及海浪沖來的漂流物，形成不協調的景象，參與學生個個彎腰埋頭撿垃圾，也不時停下腳步欣賞多變的海洋面貌，辜瀚霆說：「我們不但還給大家一個乾淨美麗的海灘，也和大自然進行了一場交會，舒展了自己的身心，實在太有意義了。」</w:t>
          <w:br/>
        </w:r>
      </w:r>
    </w:p>
  </w:body>
</w:document>
</file>