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f9bceff5348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補退費手續　23日前受理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【記者張家綺淡水校園報導】95學年度第二學期加退選後補繳、退費，將於本月21至23日受理，請同學儘速辦理。
</w:t>
          <w:br/>
          <w:t>
</w:t>
          <w:br/>
          <w:t>本學期新增信用卡及ATM轉帳補繳費方式，亦可直接至出納組繳費，有關詳細操作細節及補繳、退費名單，可至會計室網站http://www2.tku.edu.tw/~fc查詢。會計室表示，繳費依教育部標準收費，若有欠學雜費者，不得預選96學年度第1學期課程，畢業生不得領取證書。</w:t>
          <w:br/>
        </w:r>
      </w:r>
    </w:p>
  </w:body>
</w:document>
</file>